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BF94A" w14:textId="77777777" w:rsidR="007D55C6" w:rsidRDefault="007D55C6" w:rsidP="007D55C6">
      <w:pPr>
        <w:spacing w:line="480" w:lineRule="auto"/>
        <w:jc w:val="center"/>
        <w:rPr>
          <w:rFonts w:ascii="Times New Roman" w:hAnsi="Times New Roman" w:cs="Times New Roman"/>
          <w:b/>
          <w:bCs/>
          <w:sz w:val="24"/>
          <w:szCs w:val="24"/>
        </w:rPr>
      </w:pPr>
      <w:bookmarkStart w:id="0" w:name="_Hlk64066977"/>
    </w:p>
    <w:p w14:paraId="2F6E1ECC" w14:textId="77777777" w:rsidR="007D55C6" w:rsidRDefault="007D55C6" w:rsidP="007D55C6">
      <w:pPr>
        <w:spacing w:line="480" w:lineRule="auto"/>
        <w:jc w:val="center"/>
        <w:rPr>
          <w:rFonts w:ascii="Times New Roman" w:hAnsi="Times New Roman" w:cs="Times New Roman"/>
          <w:b/>
          <w:bCs/>
          <w:sz w:val="24"/>
          <w:szCs w:val="24"/>
        </w:rPr>
      </w:pPr>
    </w:p>
    <w:p w14:paraId="57692977" w14:textId="77777777" w:rsidR="007D55C6" w:rsidRDefault="007D55C6" w:rsidP="007D55C6">
      <w:pPr>
        <w:spacing w:line="480" w:lineRule="auto"/>
        <w:jc w:val="center"/>
        <w:rPr>
          <w:rFonts w:ascii="Times New Roman" w:hAnsi="Times New Roman" w:cs="Times New Roman"/>
          <w:b/>
          <w:bCs/>
          <w:sz w:val="24"/>
          <w:szCs w:val="24"/>
        </w:rPr>
      </w:pPr>
    </w:p>
    <w:p w14:paraId="616C6C89" w14:textId="77777777" w:rsidR="007D55C6" w:rsidRDefault="007D55C6" w:rsidP="007D55C6">
      <w:pPr>
        <w:spacing w:line="480" w:lineRule="auto"/>
        <w:jc w:val="center"/>
        <w:rPr>
          <w:rFonts w:ascii="Times New Roman" w:hAnsi="Times New Roman" w:cs="Times New Roman"/>
          <w:b/>
          <w:bCs/>
          <w:sz w:val="24"/>
          <w:szCs w:val="24"/>
        </w:rPr>
      </w:pPr>
    </w:p>
    <w:p w14:paraId="08873B59" w14:textId="77777777" w:rsidR="007D55C6" w:rsidRDefault="007D55C6" w:rsidP="007D55C6">
      <w:pPr>
        <w:spacing w:line="480" w:lineRule="auto"/>
        <w:jc w:val="center"/>
        <w:rPr>
          <w:rFonts w:ascii="Times New Roman" w:hAnsi="Times New Roman" w:cs="Times New Roman"/>
          <w:b/>
          <w:bCs/>
          <w:sz w:val="24"/>
          <w:szCs w:val="24"/>
        </w:rPr>
      </w:pPr>
    </w:p>
    <w:p w14:paraId="5EA22FA5" w14:textId="77777777" w:rsidR="007D55C6" w:rsidRDefault="007D55C6" w:rsidP="007D55C6">
      <w:pPr>
        <w:spacing w:line="480" w:lineRule="auto"/>
        <w:jc w:val="center"/>
        <w:rPr>
          <w:rFonts w:ascii="Times New Roman" w:hAnsi="Times New Roman" w:cs="Times New Roman"/>
          <w:b/>
          <w:bCs/>
          <w:sz w:val="24"/>
          <w:szCs w:val="24"/>
        </w:rPr>
      </w:pPr>
    </w:p>
    <w:p w14:paraId="2A506E6E" w14:textId="77777777" w:rsidR="007D55C6" w:rsidRDefault="007D55C6" w:rsidP="007D55C6">
      <w:pPr>
        <w:spacing w:line="480" w:lineRule="auto"/>
        <w:jc w:val="center"/>
        <w:rPr>
          <w:rFonts w:ascii="Times New Roman" w:hAnsi="Times New Roman" w:cs="Times New Roman"/>
          <w:b/>
          <w:bCs/>
          <w:sz w:val="24"/>
          <w:szCs w:val="24"/>
        </w:rPr>
      </w:pPr>
    </w:p>
    <w:p w14:paraId="7B6E3B8C" w14:textId="0F0ABF0F" w:rsidR="007D55C6" w:rsidRPr="007D55C6" w:rsidRDefault="000E158C" w:rsidP="007D55C6">
      <w:pPr>
        <w:spacing w:line="480" w:lineRule="auto"/>
        <w:jc w:val="center"/>
        <w:rPr>
          <w:rFonts w:ascii="Times New Roman" w:hAnsi="Times New Roman" w:cs="Times New Roman"/>
          <w:b/>
          <w:bCs/>
          <w:sz w:val="24"/>
          <w:szCs w:val="24"/>
        </w:rPr>
      </w:pPr>
      <w:r w:rsidRPr="007D55C6">
        <w:rPr>
          <w:rFonts w:ascii="Times New Roman" w:hAnsi="Times New Roman" w:cs="Times New Roman"/>
          <w:b/>
          <w:bCs/>
          <w:sz w:val="24"/>
          <w:szCs w:val="24"/>
        </w:rPr>
        <w:t>Merge between nonprofit and for-profit facilities</w:t>
      </w:r>
    </w:p>
    <w:p w14:paraId="546397E5" w14:textId="77777777" w:rsidR="007D55C6" w:rsidRPr="007D55C6" w:rsidRDefault="000E158C" w:rsidP="007D55C6">
      <w:pPr>
        <w:spacing w:line="480" w:lineRule="auto"/>
        <w:jc w:val="center"/>
        <w:rPr>
          <w:rFonts w:ascii="Times New Roman" w:hAnsi="Times New Roman" w:cs="Times New Roman"/>
          <w:sz w:val="24"/>
          <w:szCs w:val="24"/>
        </w:rPr>
      </w:pPr>
      <w:r w:rsidRPr="007D55C6">
        <w:rPr>
          <w:rFonts w:ascii="Times New Roman" w:hAnsi="Times New Roman" w:cs="Times New Roman"/>
          <w:sz w:val="24"/>
          <w:szCs w:val="24"/>
        </w:rPr>
        <w:t>Name</w:t>
      </w:r>
    </w:p>
    <w:p w14:paraId="0BC70044" w14:textId="77777777" w:rsidR="007D55C6" w:rsidRPr="007D55C6" w:rsidRDefault="000E158C" w:rsidP="007D55C6">
      <w:pPr>
        <w:spacing w:line="480" w:lineRule="auto"/>
        <w:jc w:val="center"/>
        <w:rPr>
          <w:rFonts w:ascii="Times New Roman" w:hAnsi="Times New Roman" w:cs="Times New Roman"/>
          <w:sz w:val="24"/>
          <w:szCs w:val="24"/>
        </w:rPr>
      </w:pPr>
      <w:r w:rsidRPr="007D55C6">
        <w:rPr>
          <w:rFonts w:ascii="Times New Roman" w:hAnsi="Times New Roman" w:cs="Times New Roman"/>
          <w:sz w:val="24"/>
          <w:szCs w:val="24"/>
        </w:rPr>
        <w:t>Institution affiliation</w:t>
      </w:r>
    </w:p>
    <w:p w14:paraId="6C61DC89" w14:textId="77777777" w:rsidR="007D55C6" w:rsidRPr="007D55C6" w:rsidRDefault="000E158C" w:rsidP="007D55C6">
      <w:pPr>
        <w:spacing w:line="480" w:lineRule="auto"/>
        <w:jc w:val="center"/>
        <w:rPr>
          <w:rFonts w:ascii="Times New Roman" w:hAnsi="Times New Roman" w:cs="Times New Roman"/>
          <w:sz w:val="24"/>
          <w:szCs w:val="24"/>
        </w:rPr>
      </w:pPr>
      <w:r w:rsidRPr="007D55C6">
        <w:rPr>
          <w:rFonts w:ascii="Times New Roman" w:hAnsi="Times New Roman" w:cs="Times New Roman"/>
          <w:sz w:val="24"/>
          <w:szCs w:val="24"/>
        </w:rPr>
        <w:t>Course name</w:t>
      </w:r>
    </w:p>
    <w:p w14:paraId="01565794" w14:textId="77777777" w:rsidR="007D55C6" w:rsidRPr="007D55C6" w:rsidRDefault="000E158C" w:rsidP="007D55C6">
      <w:pPr>
        <w:spacing w:line="480" w:lineRule="auto"/>
        <w:jc w:val="center"/>
        <w:rPr>
          <w:rFonts w:ascii="Times New Roman" w:hAnsi="Times New Roman" w:cs="Times New Roman"/>
          <w:sz w:val="24"/>
          <w:szCs w:val="24"/>
        </w:rPr>
      </w:pPr>
      <w:r w:rsidRPr="007D55C6">
        <w:rPr>
          <w:rFonts w:ascii="Times New Roman" w:hAnsi="Times New Roman" w:cs="Times New Roman"/>
          <w:sz w:val="24"/>
          <w:szCs w:val="24"/>
        </w:rPr>
        <w:t>Instructor</w:t>
      </w:r>
    </w:p>
    <w:p w14:paraId="78CACB65" w14:textId="6AA92C7A" w:rsidR="007D55C6" w:rsidRDefault="000E158C" w:rsidP="007D55C6">
      <w:pPr>
        <w:spacing w:line="480" w:lineRule="auto"/>
        <w:jc w:val="center"/>
        <w:rPr>
          <w:rFonts w:ascii="Times New Roman" w:hAnsi="Times New Roman" w:cs="Times New Roman"/>
          <w:sz w:val="24"/>
          <w:szCs w:val="24"/>
        </w:rPr>
      </w:pPr>
      <w:r w:rsidRPr="007D55C6">
        <w:rPr>
          <w:rFonts w:ascii="Times New Roman" w:hAnsi="Times New Roman" w:cs="Times New Roman"/>
          <w:sz w:val="24"/>
          <w:szCs w:val="24"/>
        </w:rPr>
        <w:t>Date</w:t>
      </w:r>
      <w:bookmarkEnd w:id="0"/>
    </w:p>
    <w:p w14:paraId="771C3F33" w14:textId="3964D8CA" w:rsidR="007D55C6" w:rsidRDefault="007D55C6" w:rsidP="007D55C6">
      <w:pPr>
        <w:spacing w:line="480" w:lineRule="auto"/>
        <w:jc w:val="center"/>
        <w:rPr>
          <w:rFonts w:ascii="Times New Roman" w:hAnsi="Times New Roman" w:cs="Times New Roman"/>
          <w:sz w:val="24"/>
          <w:szCs w:val="24"/>
        </w:rPr>
      </w:pPr>
    </w:p>
    <w:p w14:paraId="6CDD8EE7" w14:textId="0AC025BD" w:rsidR="007D55C6" w:rsidRDefault="007D55C6" w:rsidP="007D55C6">
      <w:pPr>
        <w:spacing w:line="480" w:lineRule="auto"/>
        <w:jc w:val="center"/>
        <w:rPr>
          <w:rFonts w:ascii="Times New Roman" w:hAnsi="Times New Roman" w:cs="Times New Roman"/>
          <w:sz w:val="24"/>
          <w:szCs w:val="24"/>
        </w:rPr>
      </w:pPr>
    </w:p>
    <w:p w14:paraId="087473D8" w14:textId="768CD113" w:rsidR="007D55C6" w:rsidRDefault="007D55C6" w:rsidP="007D55C6">
      <w:pPr>
        <w:spacing w:line="480" w:lineRule="auto"/>
        <w:jc w:val="center"/>
        <w:rPr>
          <w:rFonts w:ascii="Times New Roman" w:hAnsi="Times New Roman" w:cs="Times New Roman"/>
          <w:sz w:val="24"/>
          <w:szCs w:val="24"/>
        </w:rPr>
      </w:pPr>
    </w:p>
    <w:p w14:paraId="133DBB2B" w14:textId="42421E70" w:rsidR="007D55C6" w:rsidRDefault="007D55C6" w:rsidP="007D55C6">
      <w:pPr>
        <w:spacing w:line="480" w:lineRule="auto"/>
        <w:jc w:val="center"/>
        <w:rPr>
          <w:rFonts w:ascii="Times New Roman" w:hAnsi="Times New Roman" w:cs="Times New Roman"/>
          <w:sz w:val="24"/>
          <w:szCs w:val="24"/>
        </w:rPr>
      </w:pPr>
    </w:p>
    <w:p w14:paraId="7D9682E7" w14:textId="77777777" w:rsidR="007D55C6" w:rsidRPr="007D55C6" w:rsidRDefault="007D55C6" w:rsidP="007D55C6">
      <w:pPr>
        <w:spacing w:line="480" w:lineRule="auto"/>
        <w:jc w:val="center"/>
        <w:rPr>
          <w:rFonts w:ascii="Times New Roman" w:hAnsi="Times New Roman" w:cs="Times New Roman"/>
          <w:sz w:val="24"/>
          <w:szCs w:val="24"/>
        </w:rPr>
      </w:pPr>
    </w:p>
    <w:p w14:paraId="1AD3CD4B" w14:textId="04F2FC6E" w:rsidR="004E2461" w:rsidRDefault="000E158C" w:rsidP="007D55C6">
      <w:pPr>
        <w:spacing w:line="480" w:lineRule="auto"/>
        <w:ind w:left="1440" w:firstLine="720"/>
        <w:rPr>
          <w:rFonts w:ascii="Times New Roman" w:hAnsi="Times New Roman" w:cs="Times New Roman"/>
          <w:b/>
          <w:bCs/>
          <w:sz w:val="24"/>
          <w:szCs w:val="24"/>
        </w:rPr>
      </w:pPr>
      <w:r>
        <w:rPr>
          <w:rFonts w:ascii="Times New Roman" w:hAnsi="Times New Roman" w:cs="Times New Roman"/>
          <w:b/>
          <w:bCs/>
          <w:sz w:val="24"/>
          <w:szCs w:val="24"/>
        </w:rPr>
        <w:lastRenderedPageBreak/>
        <w:t>Merge between nonprofit and for-profit facilities</w:t>
      </w:r>
    </w:p>
    <w:p w14:paraId="4A7776AF" w14:textId="2B2DDF75" w:rsidR="004E2461" w:rsidRDefault="000E158C" w:rsidP="0069569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IRS, </w:t>
      </w:r>
      <w:r w:rsidRPr="00F4577A">
        <w:rPr>
          <w:rFonts w:ascii="Times New Roman" w:hAnsi="Times New Roman" w:cs="Times New Roman"/>
          <w:sz w:val="24"/>
          <w:szCs w:val="24"/>
        </w:rPr>
        <w:t>Nonprofit hospitals</w:t>
      </w:r>
      <w:r>
        <w:rPr>
          <w:rFonts w:ascii="Times New Roman" w:hAnsi="Times New Roman" w:cs="Times New Roman"/>
          <w:sz w:val="24"/>
          <w:szCs w:val="24"/>
        </w:rPr>
        <w:t xml:space="preserve"> or not-for-profit (NFP) hospitals qualify to provide charity healthcare services to society. The hospitals don't pay property tax, sales tax, or state income tax. The operations of the nonprofit hospitals are majorly from donations from some religious organizations, and the hospitals' operations must be based on religious values</w:t>
      </w:r>
      <w:r w:rsidR="00695691" w:rsidRPr="00695691">
        <w:rPr>
          <w:rFonts w:ascii="Times New Roman" w:hAnsi="Times New Roman" w:cs="Times New Roman"/>
          <w:sz w:val="24"/>
          <w:szCs w:val="24"/>
        </w:rPr>
        <w:t xml:space="preserve"> </w:t>
      </w:r>
      <w:r w:rsidR="00695691">
        <w:rPr>
          <w:rFonts w:ascii="Times New Roman" w:hAnsi="Times New Roman" w:cs="Times New Roman"/>
          <w:sz w:val="24"/>
          <w:szCs w:val="24"/>
        </w:rPr>
        <w:t>(</w:t>
      </w:r>
      <w:r w:rsidR="00695691" w:rsidRPr="00695691">
        <w:rPr>
          <w:rFonts w:ascii="Times New Roman" w:hAnsi="Times New Roman" w:cs="Times New Roman"/>
          <w:sz w:val="24"/>
          <w:szCs w:val="24"/>
        </w:rPr>
        <w:t>The George Washington University, 2020)</w:t>
      </w:r>
      <w:r>
        <w:rPr>
          <w:rFonts w:ascii="Times New Roman" w:hAnsi="Times New Roman" w:cs="Times New Roman"/>
          <w:sz w:val="24"/>
          <w:szCs w:val="24"/>
        </w:rPr>
        <w:t>. On the other hand, For-profit hospitals are basically investor-owned. They focus on making profits meant for the stakeholders. For-profit hospitals are known to serve people in the lower-income population. These hospitals allocate more resources that are used for advertising and marketing their services. According to Dr. David Himmelstein, who is a co-founder of an organization advocating a universal and single-payer health system, argues that for-profit hospitals waste much of their resources that they would use to purchase medical equipment and train medical practitioners to improve the quality of healthcare. He argues that marketing and advertisements are wasteful programs leaving patients with little or no choice in where to seek medication, considering that most for-profit hospitals are located in areas with few healthcare options</w:t>
      </w:r>
      <w:r w:rsidR="00695691" w:rsidRPr="00695691">
        <w:rPr>
          <w:rFonts w:ascii="Times New Roman" w:hAnsi="Times New Roman" w:cs="Times New Roman"/>
          <w:sz w:val="24"/>
          <w:szCs w:val="24"/>
        </w:rPr>
        <w:t xml:space="preserve"> </w:t>
      </w:r>
      <w:r w:rsidR="00695691">
        <w:rPr>
          <w:rFonts w:ascii="Times New Roman" w:hAnsi="Times New Roman" w:cs="Times New Roman"/>
          <w:sz w:val="24"/>
          <w:szCs w:val="24"/>
        </w:rPr>
        <w:t>(</w:t>
      </w:r>
      <w:r w:rsidR="00695691" w:rsidRPr="00695691">
        <w:rPr>
          <w:rFonts w:ascii="Times New Roman" w:hAnsi="Times New Roman" w:cs="Times New Roman"/>
          <w:sz w:val="24"/>
          <w:szCs w:val="24"/>
        </w:rPr>
        <w:t>The George Washington University, 2020)</w:t>
      </w:r>
      <w:r>
        <w:rPr>
          <w:rFonts w:ascii="Times New Roman" w:hAnsi="Times New Roman" w:cs="Times New Roman"/>
          <w:sz w:val="24"/>
          <w:szCs w:val="24"/>
        </w:rPr>
        <w:t xml:space="preserve">. However, the healthcare industry is experiencing great pressure when it comes to the provision of service delivery. This is forcing the nonprofit hospitals to look for options to ensure the provision of quality healthcare services. These options include merges with for-profit hospitals, converting to for-profit hospitals, or joint ventures with the for-profit health facilities. This paper will be analyzing a proposed joint venture between two hospitals, focusing on whether a nonprofit hospital should convert or create a joint venture with a for-profit hospital. </w:t>
      </w:r>
    </w:p>
    <w:p w14:paraId="22F85DBF" w14:textId="77777777" w:rsidR="008B4BE2" w:rsidRPr="008B4BE2" w:rsidRDefault="008B4BE2" w:rsidP="008B4BE2">
      <w:pPr>
        <w:spacing w:line="480" w:lineRule="auto"/>
        <w:ind w:firstLine="720"/>
        <w:rPr>
          <w:rFonts w:ascii="Times New Roman" w:hAnsi="Times New Roman" w:cs="Times New Roman"/>
          <w:b/>
          <w:bCs/>
          <w:sz w:val="24"/>
          <w:szCs w:val="24"/>
        </w:rPr>
      </w:pPr>
      <w:r w:rsidRPr="008B4BE2">
        <w:rPr>
          <w:rFonts w:ascii="Times New Roman" w:hAnsi="Times New Roman" w:cs="Times New Roman"/>
          <w:b/>
          <w:bCs/>
          <w:sz w:val="24"/>
          <w:szCs w:val="24"/>
        </w:rPr>
        <w:t>Key characteristics of nonprofit hospitals that differ from for-profit hospitals </w:t>
      </w:r>
    </w:p>
    <w:p w14:paraId="2D313B8F" w14:textId="77777777" w:rsidR="008B4BE2" w:rsidRPr="008B4BE2" w:rsidRDefault="008B4BE2"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lastRenderedPageBreak/>
        <w:t>The main feature differentiating the not-for-profit hospitals from for-profit hospitals is the fact that nonprofit hospitals are charitable and have no stakeholders who own the facilities, while as for-profit hospitals are owned by stakeholders and aim at gaining profits. Nonprofit organizations are exempt from tax policies. They are not expected to pay any tax since they never operate to earn profits. They have to give any additional capital to the surrounding community (The George Washington University, 2020). They maintain a charitable purpose focusing on the communities, especially those with fewer poverty rates, fewer uninsured patients, and higher-income earners. They are known to provide more uncompensated healthcare services. They are affiliated with certain religious denominations. They depend on charitable contributions given by non-governmental organizations, state and federal governments. Moreover, they might have some sources of funds that can help meet their expenses. </w:t>
      </w:r>
    </w:p>
    <w:p w14:paraId="54C6A840" w14:textId="77777777" w:rsidR="008B4BE2" w:rsidRPr="008B4BE2" w:rsidRDefault="008B4BE2"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The Internal Revenue Service (IRS), being a body responsible for passing income tax exemptions, exempts nonprofit hospitals from paying income taxes, considering that these hospitals do not run to generate profits. The IRS exempts such hospitals after they have proven that they will exclusively provide charity healthcare services. Therefore, the facilities can receive donors to fund their operations. The donations are never taxed since they are charitable contributions.  </w:t>
      </w:r>
    </w:p>
    <w:p w14:paraId="2620517A" w14:textId="77777777" w:rsidR="008B4BE2" w:rsidRPr="008B4BE2" w:rsidRDefault="008B4BE2"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 xml:space="preserve">The nonprofit hospitals are expected to maintain 501(c)(3) status to qualify for tax exemption. This is what makes the hospital charitable and not-for-profit, meaning it can't, by all means, organize ways to earn profits. The not-for-profit hospitals need to file annual returns, highly dependent on their gross receipts and total assets (Kurose, 2015). However, some issues that the administrators of the nonprofit's hospitals can engage in can jeopardize their exemptions. Some of these issues include; administrators' engagement in political campaigns of candidates </w:t>
      </w:r>
      <w:r w:rsidRPr="008B4BE2">
        <w:rPr>
          <w:rFonts w:ascii="Times New Roman" w:hAnsi="Times New Roman" w:cs="Times New Roman"/>
          <w:sz w:val="24"/>
          <w:szCs w:val="24"/>
        </w:rPr>
        <w:lastRenderedPageBreak/>
        <w:t>with interests for local or federal positions, engaging in operations that violate the exempt purpose, and operating to benefit private interests. Additionally, if the administrators are involved in activities violating the fundamental public policy and failing to file necessary annual reports can also jeopardize the exemptions (Kurose, 2015). All nonprofit hospitals must adhere to and maintain the 501(c)(3) status to continue enjoying the federal law's exemptions. </w:t>
      </w:r>
    </w:p>
    <w:p w14:paraId="40E284F8" w14:textId="77777777" w:rsidR="008B4BE2" w:rsidRPr="008B4BE2" w:rsidRDefault="008B4BE2" w:rsidP="00122FA7">
      <w:pPr>
        <w:spacing w:line="480" w:lineRule="auto"/>
        <w:ind w:left="2160" w:firstLine="720"/>
        <w:rPr>
          <w:rFonts w:ascii="Times New Roman" w:hAnsi="Times New Roman" w:cs="Times New Roman"/>
          <w:sz w:val="24"/>
          <w:szCs w:val="24"/>
        </w:rPr>
      </w:pPr>
      <w:r w:rsidRPr="008B4BE2">
        <w:rPr>
          <w:rFonts w:ascii="Times New Roman" w:hAnsi="Times New Roman" w:cs="Times New Roman"/>
          <w:b/>
          <w:bCs/>
          <w:sz w:val="24"/>
          <w:szCs w:val="24"/>
        </w:rPr>
        <w:t>Need for shifts in corporate structure</w:t>
      </w:r>
    </w:p>
    <w:p w14:paraId="4D13FB27" w14:textId="77777777" w:rsidR="008B4BE2" w:rsidRPr="008B4BE2" w:rsidRDefault="008B4BE2"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 xml:space="preserve">For-profit hospitals' structures comprise of stakeholders. They elect the board of directors with the responsibility of managing and running the hospitals. This board of directors is accountable and answerable to the stakeholder when issues arise. The board also takes up the responsibility of appointing top administrative persons to oversee all facility activities. With such an organization, the facilities aim to earn maximum profits. However, the not-for-profit hospitals are managed by a board with committed leadership that aims to achieve the hospital's charitable mission. Unlike for-profit hospitals, nonprofit hospitals do not have stakeholders. The management isn't accountable to any stakeholder, but if, by any chance, the nonprofit hospitals choose to change to for-profit hospitals, major adjustments are made (Searing &amp; </w:t>
      </w:r>
      <w:proofErr w:type="spellStart"/>
      <w:r w:rsidRPr="008B4BE2">
        <w:rPr>
          <w:rFonts w:ascii="Times New Roman" w:hAnsi="Times New Roman" w:cs="Times New Roman"/>
          <w:sz w:val="24"/>
          <w:szCs w:val="24"/>
        </w:rPr>
        <w:t>Tinkelman</w:t>
      </w:r>
      <w:proofErr w:type="spellEnd"/>
      <w:r w:rsidRPr="008B4BE2">
        <w:rPr>
          <w:rFonts w:ascii="Times New Roman" w:hAnsi="Times New Roman" w:cs="Times New Roman"/>
          <w:sz w:val="24"/>
          <w:szCs w:val="24"/>
        </w:rPr>
        <w:t>, 2020). They are expected to change their structures by having investors or stakeholders and coming up with structures aiming to earn profits. </w:t>
      </w:r>
    </w:p>
    <w:p w14:paraId="09C01C7C" w14:textId="77777777" w:rsidR="004E2461" w:rsidRDefault="000E158C" w:rsidP="00122FA7">
      <w:pPr>
        <w:spacing w:line="480" w:lineRule="auto"/>
        <w:ind w:left="1440"/>
        <w:rPr>
          <w:rFonts w:ascii="Times New Roman" w:hAnsi="Times New Roman" w:cs="Times New Roman"/>
          <w:b/>
          <w:bCs/>
          <w:sz w:val="24"/>
          <w:szCs w:val="24"/>
        </w:rPr>
      </w:pPr>
      <w:r w:rsidRPr="00E474F2">
        <w:rPr>
          <w:rFonts w:ascii="Times New Roman" w:hAnsi="Times New Roman" w:cs="Times New Roman"/>
          <w:b/>
          <w:bCs/>
          <w:sz w:val="24"/>
          <w:szCs w:val="24"/>
        </w:rPr>
        <w:t>Outright mergers versus corporate alliance or joint venture</w:t>
      </w:r>
    </w:p>
    <w:p w14:paraId="74A9116B" w14:textId="77777777" w:rsidR="008B4BE2" w:rsidRPr="008B4BE2" w:rsidRDefault="008B4BE2"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 xml:space="preserve">In the healthcare sector, the earlies mergers were between two or more for-profit hospitals. However, after years, changes have been experienced where there were merges between for-profit and nonprofit hospitals. The mergers are challenging due to the difference in the structures in these two organizations. It means that there must be changes in their horizontal </w:t>
      </w:r>
      <w:r w:rsidRPr="008B4BE2">
        <w:rPr>
          <w:rFonts w:ascii="Times New Roman" w:hAnsi="Times New Roman" w:cs="Times New Roman"/>
          <w:sz w:val="24"/>
          <w:szCs w:val="24"/>
        </w:rPr>
        <w:lastRenderedPageBreak/>
        <w:t>and vertical structures to ensure that they operate without problems. Both hospitals' management is expected to identify reasons for the merger (</w:t>
      </w:r>
      <w:proofErr w:type="spellStart"/>
      <w:r w:rsidRPr="008B4BE2">
        <w:rPr>
          <w:rFonts w:ascii="Times New Roman" w:hAnsi="Times New Roman" w:cs="Times New Roman"/>
          <w:sz w:val="24"/>
          <w:szCs w:val="24"/>
        </w:rPr>
        <w:t>Erlangga</w:t>
      </w:r>
      <w:proofErr w:type="spellEnd"/>
      <w:r w:rsidRPr="008B4BE2">
        <w:rPr>
          <w:rFonts w:ascii="Times New Roman" w:hAnsi="Times New Roman" w:cs="Times New Roman"/>
          <w:sz w:val="24"/>
          <w:szCs w:val="24"/>
        </w:rPr>
        <w:t xml:space="preserve"> et al., 2019). They should consider the fact that mergers sometimes create a monopoly overruling the area. This can lead to overcharging patients who do not have any other alternative. In other cases, such monopolies are known to attain an economy of scale. Hospitals merge to improve the quality of healthcare services. This is evident with the number of patients visiting the facilities and the improved number of surgeries due to the merge's improved quality of healthcare. </w:t>
      </w:r>
    </w:p>
    <w:p w14:paraId="0B9F5563" w14:textId="77777777" w:rsidR="008B4BE2" w:rsidRDefault="008B4BE2"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There is are complete or partial mergers. In such cases, a nonprofit hospital may completely convert to a for-profit hospital. The nonprofit hospital is expected to change its entire operations and structure, which can be a complex procedure. It might be required to sell the assets since they don't belong to any particular person. On the other hand, there are joint ventures established between for-profit and not-for-profit hospitals. This process includes a for-profit hospital joining one or more not-for-profit hospitals (</w:t>
      </w:r>
      <w:proofErr w:type="spellStart"/>
      <w:r w:rsidRPr="008B4BE2">
        <w:rPr>
          <w:rFonts w:ascii="Times New Roman" w:hAnsi="Times New Roman" w:cs="Times New Roman"/>
          <w:sz w:val="24"/>
          <w:szCs w:val="24"/>
        </w:rPr>
        <w:t>Erlangga</w:t>
      </w:r>
      <w:proofErr w:type="spellEnd"/>
      <w:r w:rsidRPr="008B4BE2">
        <w:rPr>
          <w:rFonts w:ascii="Times New Roman" w:hAnsi="Times New Roman" w:cs="Times New Roman"/>
          <w:sz w:val="24"/>
          <w:szCs w:val="24"/>
        </w:rPr>
        <w:t xml:space="preserve"> et al., 2019). They join to form a for-profit healthcare facility with joint ownership. They establish an organized control system, which means that the profits gained are to be shared equally. </w:t>
      </w:r>
    </w:p>
    <w:p w14:paraId="1B24FCB7" w14:textId="2DD13330" w:rsidR="004E2461" w:rsidRDefault="000E158C" w:rsidP="008B4BE2">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 </w:t>
      </w:r>
      <w:r w:rsidR="00122FA7">
        <w:rPr>
          <w:rFonts w:ascii="Times New Roman" w:hAnsi="Times New Roman" w:cs="Times New Roman"/>
          <w:sz w:val="24"/>
          <w:szCs w:val="24"/>
        </w:rPr>
        <w:tab/>
      </w:r>
      <w:r w:rsidR="00122FA7">
        <w:rPr>
          <w:rFonts w:ascii="Times New Roman" w:hAnsi="Times New Roman" w:cs="Times New Roman"/>
          <w:sz w:val="24"/>
          <w:szCs w:val="24"/>
        </w:rPr>
        <w:tab/>
      </w:r>
      <w:r w:rsidR="00122FA7">
        <w:rPr>
          <w:rFonts w:ascii="Times New Roman" w:hAnsi="Times New Roman" w:cs="Times New Roman"/>
          <w:sz w:val="24"/>
          <w:szCs w:val="24"/>
        </w:rPr>
        <w:tab/>
      </w:r>
      <w:r w:rsidRPr="000E4686">
        <w:rPr>
          <w:rFonts w:ascii="Times New Roman" w:hAnsi="Times New Roman" w:cs="Times New Roman"/>
          <w:b/>
          <w:bCs/>
          <w:sz w:val="24"/>
          <w:szCs w:val="24"/>
        </w:rPr>
        <w:t>Assessment of payments and finances</w:t>
      </w:r>
    </w:p>
    <w:p w14:paraId="6C5916AF" w14:textId="77777777" w:rsidR="008B4BE2" w:rsidRPr="008B4BE2" w:rsidRDefault="008B4BE2"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 xml:space="preserve">   The reimbursement patterns the mergers use entirely depend on the percentage of revenues a healthcare facility acquires when patients receive their healthcare services. This is also known as the payer mix. The reimbursement pattern depends on the merged facilities' patients' base (Searing &amp; </w:t>
      </w:r>
      <w:proofErr w:type="spellStart"/>
      <w:r w:rsidRPr="008B4BE2">
        <w:rPr>
          <w:rFonts w:ascii="Times New Roman" w:hAnsi="Times New Roman" w:cs="Times New Roman"/>
          <w:sz w:val="24"/>
          <w:szCs w:val="24"/>
        </w:rPr>
        <w:t>Tinkelman</w:t>
      </w:r>
      <w:proofErr w:type="spellEnd"/>
      <w:r w:rsidRPr="008B4BE2">
        <w:rPr>
          <w:rFonts w:ascii="Times New Roman" w:hAnsi="Times New Roman" w:cs="Times New Roman"/>
          <w:sz w:val="24"/>
          <w:szCs w:val="24"/>
        </w:rPr>
        <w:t xml:space="preserve">, 2020). The main aim of the for-profit facility is to gain profit. So, the facility will only offer services that raise profits and do not provide services that pay low. Additionally, the for-profit facilities will be established in locations with a possible good mix. The payer mix is a major control variable vital for this analysis. It greatly impacts how </w:t>
      </w:r>
      <w:r w:rsidRPr="008B4BE2">
        <w:rPr>
          <w:rFonts w:ascii="Times New Roman" w:hAnsi="Times New Roman" w:cs="Times New Roman"/>
          <w:sz w:val="24"/>
          <w:szCs w:val="24"/>
        </w:rPr>
        <w:lastRenderedPageBreak/>
        <w:t>efficient the facilities after they decide to merge (</w:t>
      </w:r>
      <w:proofErr w:type="spellStart"/>
      <w:r w:rsidRPr="008B4BE2">
        <w:rPr>
          <w:rFonts w:ascii="Times New Roman" w:hAnsi="Times New Roman" w:cs="Times New Roman"/>
          <w:sz w:val="24"/>
          <w:szCs w:val="24"/>
        </w:rPr>
        <w:t>Erlangga</w:t>
      </w:r>
      <w:proofErr w:type="spellEnd"/>
      <w:r w:rsidRPr="008B4BE2">
        <w:rPr>
          <w:rFonts w:ascii="Times New Roman" w:hAnsi="Times New Roman" w:cs="Times New Roman"/>
          <w:sz w:val="24"/>
          <w:szCs w:val="24"/>
        </w:rPr>
        <w:t xml:space="preserve"> et al., 2019). For example, in most instances, Medicaid reimbursements payments are usually lower compared to Medicare. In this case, healthcare facilities relying on Medicaid are likely to have limited revenues. Such a facility will merge with another facility to maximize the profits earning. </w:t>
      </w:r>
    </w:p>
    <w:p w14:paraId="30C82ABE" w14:textId="77777777" w:rsidR="008B4BE2" w:rsidRPr="008B4BE2" w:rsidRDefault="008B4BE2"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Not-for-profit healthcare facilities commonly have a poor payer mix as compared to for-profit hospitals. The nonprofit health facilities serving a large population of patients without medical insurance are known to have the poorest payer mix. This makes these facilities strain when providing services since they struggle to manage their operations, which in turn render the provision of sub-standard healthcare services to patients. These strains motivate the facilities to merge with for-profit ones to foster the services they provide. On the contrary, the for-profit hospitals completely take charge of the revenue collected. The for-profit hospitals ensure that the revenue collected meets their expectations (Elrod &amp; Fortenberry, 2017). They have measures helping them to identify leading issues to any decline in the profits expected. The control of finances by the for-profit facilities makes them better financial positions than the nonprofit hospitals. This motivates the nonprofit hospitals to choose to merge or change their structures into for-profit hospitals. It is also evident that for-profit hospitals have better healthcare services compared to charitable ones. </w:t>
      </w:r>
    </w:p>
    <w:p w14:paraId="0A1C758C" w14:textId="77777777" w:rsidR="008B4BE2" w:rsidRPr="008B4BE2" w:rsidRDefault="008B4BE2" w:rsidP="00122FA7">
      <w:pPr>
        <w:spacing w:line="480" w:lineRule="auto"/>
        <w:ind w:left="2160" w:firstLine="720"/>
        <w:rPr>
          <w:rFonts w:ascii="Times New Roman" w:hAnsi="Times New Roman" w:cs="Times New Roman"/>
          <w:sz w:val="24"/>
          <w:szCs w:val="24"/>
        </w:rPr>
      </w:pPr>
      <w:r w:rsidRPr="008B4BE2">
        <w:rPr>
          <w:rFonts w:ascii="Times New Roman" w:hAnsi="Times New Roman" w:cs="Times New Roman"/>
          <w:b/>
          <w:bCs/>
          <w:sz w:val="24"/>
          <w:szCs w:val="24"/>
        </w:rPr>
        <w:t>Decision from the analysis</w:t>
      </w:r>
    </w:p>
    <w:p w14:paraId="00D62A05" w14:textId="77777777" w:rsidR="008B4BE2" w:rsidRPr="008B4BE2" w:rsidRDefault="008B4BE2"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 xml:space="preserve">From this discussion, it is clear that for-profit hospitals have the best services and financial base. This enables them to purchase more advanced and sophisticated medical equipment and can employ highly experienced medical practitioners. The nonprofit hospitals being charitable are seen to provide low-quality services due to financial strains. When the two hospitals merge, it increases the healthcare facility's capacity by increasing its customer base and </w:t>
      </w:r>
      <w:r w:rsidRPr="008B4BE2">
        <w:rPr>
          <w:rFonts w:ascii="Times New Roman" w:hAnsi="Times New Roman" w:cs="Times New Roman"/>
          <w:sz w:val="24"/>
          <w:szCs w:val="24"/>
        </w:rPr>
        <w:lastRenderedPageBreak/>
        <w:t>earning profit. The merger acts to the advantage of stakeholders by adding their investment and revenue collection increases. Nevertheless, a joint venture doesn't give a total hospital control of its operations. This means that a hospital needs to convert or change its operations from a nonprofit hospital to a for-profit hospital to enjoy full control of revenue earning and management. </w:t>
      </w:r>
    </w:p>
    <w:p w14:paraId="0F53B27D" w14:textId="18F31465" w:rsidR="00695691" w:rsidRDefault="00695691" w:rsidP="00695691">
      <w:pPr>
        <w:spacing w:line="480" w:lineRule="auto"/>
        <w:ind w:firstLine="720"/>
        <w:rPr>
          <w:rFonts w:ascii="Times New Roman" w:hAnsi="Times New Roman" w:cs="Times New Roman"/>
          <w:sz w:val="24"/>
          <w:szCs w:val="24"/>
        </w:rPr>
      </w:pPr>
    </w:p>
    <w:p w14:paraId="406215E6" w14:textId="0DEEDCAB" w:rsidR="00695691" w:rsidRDefault="00695691" w:rsidP="00695691">
      <w:pPr>
        <w:spacing w:line="480" w:lineRule="auto"/>
        <w:ind w:firstLine="720"/>
        <w:rPr>
          <w:rFonts w:ascii="Times New Roman" w:hAnsi="Times New Roman" w:cs="Times New Roman"/>
          <w:sz w:val="24"/>
          <w:szCs w:val="24"/>
        </w:rPr>
      </w:pPr>
    </w:p>
    <w:p w14:paraId="1F9443DF" w14:textId="15FC7AE3" w:rsidR="00695691" w:rsidRDefault="00695691" w:rsidP="00695691">
      <w:pPr>
        <w:spacing w:line="480" w:lineRule="auto"/>
        <w:ind w:firstLine="720"/>
        <w:rPr>
          <w:rFonts w:ascii="Times New Roman" w:hAnsi="Times New Roman" w:cs="Times New Roman"/>
          <w:sz w:val="24"/>
          <w:szCs w:val="24"/>
        </w:rPr>
      </w:pPr>
    </w:p>
    <w:p w14:paraId="120304C6" w14:textId="18DADD26" w:rsidR="00695691" w:rsidRDefault="00695691" w:rsidP="00695691">
      <w:pPr>
        <w:spacing w:line="480" w:lineRule="auto"/>
        <w:ind w:firstLine="720"/>
        <w:rPr>
          <w:rFonts w:ascii="Times New Roman" w:hAnsi="Times New Roman" w:cs="Times New Roman"/>
          <w:sz w:val="24"/>
          <w:szCs w:val="24"/>
        </w:rPr>
      </w:pPr>
    </w:p>
    <w:p w14:paraId="1F62BDA5" w14:textId="2A121751" w:rsidR="00695691" w:rsidRDefault="00695691" w:rsidP="00695691">
      <w:pPr>
        <w:spacing w:line="480" w:lineRule="auto"/>
        <w:ind w:firstLine="720"/>
        <w:rPr>
          <w:rFonts w:ascii="Times New Roman" w:hAnsi="Times New Roman" w:cs="Times New Roman"/>
          <w:sz w:val="24"/>
          <w:szCs w:val="24"/>
        </w:rPr>
      </w:pPr>
    </w:p>
    <w:p w14:paraId="131556FE" w14:textId="34B71C93" w:rsidR="00695691" w:rsidRDefault="00695691" w:rsidP="00695691">
      <w:pPr>
        <w:spacing w:line="480" w:lineRule="auto"/>
        <w:ind w:firstLine="720"/>
        <w:rPr>
          <w:rFonts w:ascii="Times New Roman" w:hAnsi="Times New Roman" w:cs="Times New Roman"/>
          <w:sz w:val="24"/>
          <w:szCs w:val="24"/>
        </w:rPr>
      </w:pPr>
    </w:p>
    <w:p w14:paraId="6FD0061F" w14:textId="304A5DB1" w:rsidR="00695691" w:rsidRDefault="00695691" w:rsidP="00695691">
      <w:pPr>
        <w:spacing w:line="480" w:lineRule="auto"/>
        <w:ind w:firstLine="720"/>
        <w:rPr>
          <w:rFonts w:ascii="Times New Roman" w:hAnsi="Times New Roman" w:cs="Times New Roman"/>
          <w:sz w:val="24"/>
          <w:szCs w:val="24"/>
        </w:rPr>
      </w:pPr>
    </w:p>
    <w:p w14:paraId="2FF90DCB" w14:textId="77777777" w:rsidR="00122FA7" w:rsidRDefault="00122FA7" w:rsidP="00695691">
      <w:pPr>
        <w:spacing w:line="480" w:lineRule="auto"/>
        <w:ind w:firstLine="720"/>
        <w:rPr>
          <w:rFonts w:ascii="Times New Roman" w:hAnsi="Times New Roman" w:cs="Times New Roman"/>
          <w:sz w:val="24"/>
          <w:szCs w:val="24"/>
        </w:rPr>
      </w:pPr>
    </w:p>
    <w:p w14:paraId="65166D03" w14:textId="28610A6C" w:rsidR="00695691" w:rsidRDefault="00695691" w:rsidP="00695691">
      <w:pPr>
        <w:spacing w:line="480" w:lineRule="auto"/>
        <w:ind w:firstLine="720"/>
        <w:rPr>
          <w:rFonts w:ascii="Times New Roman" w:hAnsi="Times New Roman" w:cs="Times New Roman"/>
          <w:sz w:val="24"/>
          <w:szCs w:val="24"/>
        </w:rPr>
      </w:pPr>
    </w:p>
    <w:p w14:paraId="2DD98E27" w14:textId="0E2F3B7F" w:rsidR="00695691" w:rsidRDefault="00695691" w:rsidP="00695691">
      <w:pPr>
        <w:spacing w:line="480" w:lineRule="auto"/>
        <w:ind w:firstLine="720"/>
        <w:rPr>
          <w:rFonts w:ascii="Times New Roman" w:hAnsi="Times New Roman" w:cs="Times New Roman"/>
          <w:sz w:val="24"/>
          <w:szCs w:val="24"/>
        </w:rPr>
      </w:pPr>
    </w:p>
    <w:p w14:paraId="450A3BFF" w14:textId="34AC7CB4" w:rsidR="00695691" w:rsidRDefault="00695691" w:rsidP="00695691">
      <w:pPr>
        <w:spacing w:line="480" w:lineRule="auto"/>
        <w:ind w:firstLine="720"/>
        <w:rPr>
          <w:rFonts w:ascii="Times New Roman" w:hAnsi="Times New Roman" w:cs="Times New Roman"/>
          <w:sz w:val="24"/>
          <w:szCs w:val="24"/>
        </w:rPr>
      </w:pPr>
    </w:p>
    <w:p w14:paraId="5838E1C7" w14:textId="193A67B6" w:rsidR="00695691" w:rsidRDefault="00695691" w:rsidP="00695691">
      <w:pPr>
        <w:spacing w:line="480" w:lineRule="auto"/>
        <w:ind w:firstLine="720"/>
        <w:rPr>
          <w:rFonts w:ascii="Times New Roman" w:hAnsi="Times New Roman" w:cs="Times New Roman"/>
          <w:sz w:val="24"/>
          <w:szCs w:val="24"/>
        </w:rPr>
      </w:pPr>
    </w:p>
    <w:p w14:paraId="70A9717A" w14:textId="2F7356A6" w:rsidR="00695691" w:rsidRDefault="00695691" w:rsidP="00695691">
      <w:pPr>
        <w:spacing w:line="480" w:lineRule="auto"/>
        <w:ind w:firstLine="720"/>
        <w:rPr>
          <w:rFonts w:ascii="Times New Roman" w:hAnsi="Times New Roman" w:cs="Times New Roman"/>
          <w:sz w:val="24"/>
          <w:szCs w:val="24"/>
        </w:rPr>
      </w:pPr>
    </w:p>
    <w:p w14:paraId="4CD0F82D" w14:textId="77777777" w:rsidR="00695691" w:rsidRDefault="00695691" w:rsidP="00695691">
      <w:pPr>
        <w:spacing w:line="480" w:lineRule="auto"/>
        <w:ind w:firstLine="720"/>
        <w:rPr>
          <w:rFonts w:ascii="Times New Roman" w:hAnsi="Times New Roman" w:cs="Times New Roman"/>
          <w:sz w:val="24"/>
          <w:szCs w:val="24"/>
        </w:rPr>
      </w:pPr>
    </w:p>
    <w:p w14:paraId="2749F8ED" w14:textId="22E59682" w:rsidR="004E2461" w:rsidRDefault="000E158C" w:rsidP="00122FA7">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14:paraId="1543FA5E" w14:textId="77777777" w:rsidR="00695691" w:rsidRDefault="000E158C" w:rsidP="00695691">
      <w:pPr>
        <w:spacing w:line="480" w:lineRule="auto"/>
        <w:ind w:hanging="720"/>
        <w:rPr>
          <w:rFonts w:ascii="Times New Roman" w:hAnsi="Times New Roman" w:cs="Times New Roman"/>
          <w:sz w:val="24"/>
          <w:szCs w:val="24"/>
        </w:rPr>
      </w:pPr>
      <w:r w:rsidRPr="00695691">
        <w:rPr>
          <w:rFonts w:ascii="Times New Roman" w:hAnsi="Times New Roman" w:cs="Times New Roman"/>
          <w:sz w:val="24"/>
          <w:szCs w:val="24"/>
        </w:rPr>
        <w:t>Elrod, J. K., &amp; Fortenberry, J. L. (2017). Centers of excellence in healthcare institutions: what they are and how to assemble them. </w:t>
      </w:r>
      <w:r w:rsidRPr="00695691">
        <w:rPr>
          <w:rFonts w:ascii="Times New Roman" w:hAnsi="Times New Roman" w:cs="Times New Roman"/>
          <w:i/>
          <w:iCs/>
          <w:sz w:val="24"/>
          <w:szCs w:val="24"/>
        </w:rPr>
        <w:t>BMC health services research</w:t>
      </w:r>
      <w:r w:rsidRPr="00695691">
        <w:rPr>
          <w:rFonts w:ascii="Times New Roman" w:hAnsi="Times New Roman" w:cs="Times New Roman"/>
          <w:sz w:val="24"/>
          <w:szCs w:val="24"/>
        </w:rPr>
        <w:t>, </w:t>
      </w:r>
      <w:r w:rsidRPr="00695691">
        <w:rPr>
          <w:rFonts w:ascii="Times New Roman" w:hAnsi="Times New Roman" w:cs="Times New Roman"/>
          <w:i/>
          <w:iCs/>
          <w:sz w:val="24"/>
          <w:szCs w:val="24"/>
        </w:rPr>
        <w:t>17</w:t>
      </w:r>
      <w:r w:rsidRPr="00695691">
        <w:rPr>
          <w:rFonts w:ascii="Times New Roman" w:hAnsi="Times New Roman" w:cs="Times New Roman"/>
          <w:sz w:val="24"/>
          <w:szCs w:val="24"/>
        </w:rPr>
        <w:t>(1), 15-24.</w:t>
      </w:r>
    </w:p>
    <w:p w14:paraId="6BE8A716" w14:textId="77777777" w:rsidR="00695691" w:rsidRDefault="000E158C" w:rsidP="00695691">
      <w:pPr>
        <w:spacing w:line="480" w:lineRule="auto"/>
        <w:ind w:hanging="720"/>
        <w:rPr>
          <w:rFonts w:ascii="Times New Roman" w:hAnsi="Times New Roman" w:cs="Times New Roman"/>
          <w:sz w:val="24"/>
          <w:szCs w:val="24"/>
        </w:rPr>
      </w:pPr>
      <w:r w:rsidRPr="00695691">
        <w:rPr>
          <w:rFonts w:ascii="Times New Roman" w:hAnsi="Times New Roman" w:cs="Times New Roman"/>
          <w:sz w:val="24"/>
          <w:szCs w:val="24"/>
        </w:rPr>
        <w:t>Erlangga, D., Suhrcke, M., Ali, S., &amp; Bloor, K. (2019). The impact of public health insurance on health care utilisation, financial protection and health status in low-and middle-income countries: A systematic review. </w:t>
      </w:r>
      <w:r w:rsidRPr="00695691">
        <w:rPr>
          <w:rFonts w:ascii="Times New Roman" w:hAnsi="Times New Roman" w:cs="Times New Roman"/>
          <w:i/>
          <w:iCs/>
          <w:sz w:val="24"/>
          <w:szCs w:val="24"/>
        </w:rPr>
        <w:t>PloS one</w:t>
      </w:r>
      <w:r w:rsidRPr="00695691">
        <w:rPr>
          <w:rFonts w:ascii="Times New Roman" w:hAnsi="Times New Roman" w:cs="Times New Roman"/>
          <w:sz w:val="24"/>
          <w:szCs w:val="24"/>
        </w:rPr>
        <w:t>, </w:t>
      </w:r>
      <w:r w:rsidRPr="00695691">
        <w:rPr>
          <w:rFonts w:ascii="Times New Roman" w:hAnsi="Times New Roman" w:cs="Times New Roman"/>
          <w:i/>
          <w:iCs/>
          <w:sz w:val="24"/>
          <w:szCs w:val="24"/>
        </w:rPr>
        <w:t>14</w:t>
      </w:r>
      <w:r w:rsidRPr="00695691">
        <w:rPr>
          <w:rFonts w:ascii="Times New Roman" w:hAnsi="Times New Roman" w:cs="Times New Roman"/>
          <w:sz w:val="24"/>
          <w:szCs w:val="24"/>
        </w:rPr>
        <w:t>(8), e0219731.</w:t>
      </w:r>
    </w:p>
    <w:p w14:paraId="6ED126D8" w14:textId="6DFFA2F6" w:rsidR="00695691" w:rsidRDefault="000E158C" w:rsidP="00695691">
      <w:pPr>
        <w:spacing w:line="480" w:lineRule="auto"/>
        <w:ind w:hanging="720"/>
        <w:rPr>
          <w:rFonts w:ascii="Times New Roman" w:hAnsi="Times New Roman" w:cs="Times New Roman"/>
          <w:sz w:val="24"/>
          <w:szCs w:val="24"/>
        </w:rPr>
      </w:pPr>
      <w:r>
        <w:rPr>
          <w:rFonts w:ascii="Times New Roman" w:hAnsi="Times New Roman" w:cs="Times New Roman"/>
          <w:sz w:val="24"/>
          <w:szCs w:val="24"/>
        </w:rPr>
        <w:t xml:space="preserve">Kurose. S, (2015). </w:t>
      </w:r>
      <w:r w:rsidRPr="00E963D2">
        <w:rPr>
          <w:rFonts w:ascii="Times New Roman" w:hAnsi="Times New Roman" w:cs="Times New Roman"/>
          <w:sz w:val="24"/>
          <w:szCs w:val="24"/>
        </w:rPr>
        <w:t>Requirements to Maintain 501(c)(3) Status</w:t>
      </w:r>
      <w:r>
        <w:rPr>
          <w:rFonts w:ascii="Times New Roman" w:hAnsi="Times New Roman" w:cs="Times New Roman"/>
          <w:sz w:val="24"/>
          <w:szCs w:val="24"/>
        </w:rPr>
        <w:t xml:space="preserve">. Retrieved February 13, 2021 from </w:t>
      </w:r>
      <w:hyperlink r:id="rId6" w:history="1">
        <w:r w:rsidRPr="002C06E8">
          <w:rPr>
            <w:rStyle w:val="Hyperlink"/>
            <w:rFonts w:ascii="Times New Roman" w:hAnsi="Times New Roman" w:cs="Times New Roman"/>
            <w:sz w:val="24"/>
            <w:szCs w:val="24"/>
          </w:rPr>
          <w:t>https://info.legalzoom.com/article/requirements-maintain-501c3-status</w:t>
        </w:r>
      </w:hyperlink>
    </w:p>
    <w:p w14:paraId="68CC149E" w14:textId="77777777" w:rsidR="00695691" w:rsidRDefault="000E158C" w:rsidP="00695691">
      <w:pPr>
        <w:spacing w:line="480" w:lineRule="auto"/>
        <w:ind w:hanging="720"/>
        <w:rPr>
          <w:rFonts w:ascii="Times New Roman" w:hAnsi="Times New Roman" w:cs="Times New Roman"/>
          <w:sz w:val="24"/>
          <w:szCs w:val="24"/>
        </w:rPr>
      </w:pPr>
      <w:r w:rsidRPr="004E2461">
        <w:rPr>
          <w:rFonts w:ascii="Times New Roman" w:hAnsi="Times New Roman" w:cs="Times New Roman"/>
          <w:sz w:val="24"/>
          <w:szCs w:val="24"/>
        </w:rPr>
        <w:t>Searing, E. A., &amp; Tinkelman, D. (2020). Accounting for Combinations of Nonprofit Hospitals After SFAS 164: Has the FASB Achieved Its Goals?. In </w:t>
      </w:r>
      <w:r w:rsidRPr="004E2461">
        <w:rPr>
          <w:rFonts w:ascii="Times New Roman" w:hAnsi="Times New Roman" w:cs="Times New Roman"/>
          <w:i/>
          <w:iCs/>
          <w:sz w:val="24"/>
          <w:szCs w:val="24"/>
        </w:rPr>
        <w:t>Resistance and Accountability</w:t>
      </w:r>
      <w:r w:rsidRPr="004E2461">
        <w:rPr>
          <w:rFonts w:ascii="Times New Roman" w:hAnsi="Times New Roman" w:cs="Times New Roman"/>
          <w:sz w:val="24"/>
          <w:szCs w:val="24"/>
        </w:rPr>
        <w:t>. Emerald Publishing Limited.</w:t>
      </w:r>
    </w:p>
    <w:p w14:paraId="783FDDD1" w14:textId="66129230" w:rsidR="00695691" w:rsidRDefault="000E158C" w:rsidP="00695691">
      <w:pPr>
        <w:spacing w:line="480" w:lineRule="auto"/>
        <w:ind w:hanging="720"/>
        <w:rPr>
          <w:rStyle w:val="Hyperlink"/>
          <w:rFonts w:ascii="Times New Roman" w:hAnsi="Times New Roman" w:cs="Times New Roman"/>
          <w:sz w:val="24"/>
          <w:szCs w:val="24"/>
        </w:rPr>
      </w:pPr>
      <w:r>
        <w:rPr>
          <w:rFonts w:ascii="Times New Roman" w:hAnsi="Times New Roman" w:cs="Times New Roman"/>
          <w:sz w:val="24"/>
          <w:szCs w:val="24"/>
        </w:rPr>
        <w:t xml:space="preserve">The George Washington University, (2020). For Profits vs. Nonprofit Hospital Administration. Retrieved February 13, 2021 from </w:t>
      </w:r>
      <w:hyperlink r:id="rId7" w:history="1">
        <w:r w:rsidRPr="00302D65">
          <w:rPr>
            <w:rStyle w:val="Hyperlink"/>
            <w:rFonts w:ascii="Times New Roman" w:hAnsi="Times New Roman" w:cs="Times New Roman"/>
            <w:sz w:val="24"/>
            <w:szCs w:val="24"/>
          </w:rPr>
          <w:t>https://healthcaremba.gwu.edu/blog/profit-vs-nonprofit-hospital-administration/</w:t>
        </w:r>
      </w:hyperlink>
    </w:p>
    <w:p w14:paraId="717F33D8" w14:textId="2A82D4CF" w:rsidR="008B4BE2" w:rsidRDefault="008B4BE2" w:rsidP="00695691">
      <w:pPr>
        <w:spacing w:line="480" w:lineRule="auto"/>
        <w:ind w:hanging="720"/>
        <w:rPr>
          <w:rStyle w:val="Hyperlink"/>
          <w:rFonts w:ascii="Times New Roman" w:hAnsi="Times New Roman" w:cs="Times New Roman"/>
          <w:sz w:val="24"/>
          <w:szCs w:val="24"/>
        </w:rPr>
      </w:pPr>
    </w:p>
    <w:p w14:paraId="782ADEC4" w14:textId="1FB0EFAE" w:rsidR="00122FA7" w:rsidRDefault="00122FA7" w:rsidP="00695691">
      <w:pPr>
        <w:spacing w:line="480" w:lineRule="auto"/>
        <w:ind w:hanging="720"/>
        <w:rPr>
          <w:rStyle w:val="Hyperlink"/>
          <w:rFonts w:ascii="Times New Roman" w:hAnsi="Times New Roman" w:cs="Times New Roman"/>
          <w:sz w:val="24"/>
          <w:szCs w:val="24"/>
        </w:rPr>
      </w:pPr>
    </w:p>
    <w:p w14:paraId="61E79E08" w14:textId="0DA67F1D" w:rsidR="00122FA7" w:rsidRDefault="00122FA7" w:rsidP="00695691">
      <w:pPr>
        <w:spacing w:line="480" w:lineRule="auto"/>
        <w:ind w:hanging="720"/>
        <w:rPr>
          <w:rStyle w:val="Hyperlink"/>
          <w:rFonts w:ascii="Times New Roman" w:hAnsi="Times New Roman" w:cs="Times New Roman"/>
          <w:sz w:val="24"/>
          <w:szCs w:val="24"/>
        </w:rPr>
      </w:pPr>
    </w:p>
    <w:p w14:paraId="476725B8" w14:textId="5B1EE7CC" w:rsidR="00122FA7" w:rsidRDefault="00122FA7" w:rsidP="00695691">
      <w:pPr>
        <w:spacing w:line="480" w:lineRule="auto"/>
        <w:ind w:hanging="720"/>
        <w:rPr>
          <w:rStyle w:val="Hyperlink"/>
          <w:rFonts w:ascii="Times New Roman" w:hAnsi="Times New Roman" w:cs="Times New Roman"/>
          <w:sz w:val="24"/>
          <w:szCs w:val="24"/>
        </w:rPr>
      </w:pPr>
    </w:p>
    <w:p w14:paraId="4BAF62C9" w14:textId="226DA585" w:rsidR="00122FA7" w:rsidRDefault="00122FA7" w:rsidP="00695691">
      <w:pPr>
        <w:spacing w:line="480" w:lineRule="auto"/>
        <w:ind w:hanging="720"/>
        <w:rPr>
          <w:rStyle w:val="Hyperlink"/>
          <w:rFonts w:ascii="Times New Roman" w:hAnsi="Times New Roman" w:cs="Times New Roman"/>
          <w:sz w:val="24"/>
          <w:szCs w:val="24"/>
        </w:rPr>
      </w:pPr>
    </w:p>
    <w:p w14:paraId="63739364" w14:textId="77777777" w:rsidR="00122FA7" w:rsidRDefault="00122FA7" w:rsidP="00695691">
      <w:pPr>
        <w:spacing w:line="480" w:lineRule="auto"/>
        <w:ind w:hanging="720"/>
        <w:rPr>
          <w:rStyle w:val="Hyperlink"/>
          <w:rFonts w:ascii="Times New Roman" w:hAnsi="Times New Roman" w:cs="Times New Roman"/>
          <w:sz w:val="24"/>
          <w:szCs w:val="24"/>
        </w:rPr>
      </w:pPr>
    </w:p>
    <w:p w14:paraId="6DED95B6" w14:textId="4B728949" w:rsidR="00337C9E" w:rsidRDefault="00337C9E" w:rsidP="00337C9E">
      <w:pPr>
        <w:spacing w:line="480" w:lineRule="auto"/>
        <w:jc w:val="center"/>
        <w:rPr>
          <w:rStyle w:val="Hyperlink"/>
          <w:rFonts w:ascii="Times New Roman" w:hAnsi="Times New Roman" w:cs="Times New Roman"/>
          <w:b/>
          <w:bCs/>
          <w:color w:val="auto"/>
          <w:sz w:val="24"/>
          <w:szCs w:val="24"/>
          <w:u w:val="none"/>
        </w:rPr>
      </w:pPr>
      <w:bookmarkStart w:id="1" w:name="_GoBack"/>
      <w:bookmarkEnd w:id="1"/>
      <w:r>
        <w:rPr>
          <w:rStyle w:val="Hyperlink"/>
          <w:rFonts w:ascii="Times New Roman" w:hAnsi="Times New Roman" w:cs="Times New Roman"/>
          <w:b/>
          <w:bCs/>
          <w:color w:val="auto"/>
          <w:sz w:val="24"/>
          <w:szCs w:val="24"/>
          <w:u w:val="none"/>
        </w:rPr>
        <w:lastRenderedPageBreak/>
        <w:t>Appedix</w:t>
      </w:r>
    </w:p>
    <w:p w14:paraId="48837029" w14:textId="69333E65" w:rsidR="008B4BE2" w:rsidRDefault="00220898" w:rsidP="00220898">
      <w:pPr>
        <w:spacing w:line="480" w:lineRule="auto"/>
        <w:ind w:left="2160" w:firstLine="720"/>
        <w:rPr>
          <w:rStyle w:val="Hyperlink"/>
          <w:rFonts w:ascii="Times New Roman" w:hAnsi="Times New Roman" w:cs="Times New Roman"/>
          <w:b/>
          <w:bCs/>
          <w:color w:val="auto"/>
          <w:sz w:val="24"/>
          <w:szCs w:val="24"/>
          <w:u w:val="none"/>
        </w:rPr>
      </w:pPr>
      <w:r w:rsidRPr="00220898">
        <w:rPr>
          <w:rStyle w:val="Hyperlink"/>
          <w:rFonts w:ascii="Times New Roman" w:hAnsi="Times New Roman" w:cs="Times New Roman"/>
          <w:b/>
          <w:bCs/>
          <w:color w:val="auto"/>
          <w:sz w:val="24"/>
          <w:szCs w:val="24"/>
          <w:u w:val="none"/>
        </w:rPr>
        <w:t>Merger risk analysis</w:t>
      </w:r>
    </w:p>
    <w:tbl>
      <w:tblPr>
        <w:tblStyle w:val="TableGrid"/>
        <w:tblW w:w="0" w:type="auto"/>
        <w:tblLook w:val="04A0" w:firstRow="1" w:lastRow="0" w:firstColumn="1" w:lastColumn="0" w:noHBand="0" w:noVBand="1"/>
      </w:tblPr>
      <w:tblGrid>
        <w:gridCol w:w="3667"/>
        <w:gridCol w:w="1980"/>
        <w:gridCol w:w="1815"/>
        <w:gridCol w:w="1888"/>
      </w:tblGrid>
      <w:tr w:rsidR="00122FA7" w:rsidRPr="00122FA7" w14:paraId="71A24146" w14:textId="77777777" w:rsidTr="00122FA7">
        <w:trPr>
          <w:trHeight w:val="300"/>
        </w:trPr>
        <w:tc>
          <w:tcPr>
            <w:tcW w:w="3980" w:type="dxa"/>
            <w:noWrap/>
            <w:hideMark/>
          </w:tcPr>
          <w:p w14:paraId="42196336"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particulars</w:t>
            </w:r>
          </w:p>
        </w:tc>
        <w:tc>
          <w:tcPr>
            <w:tcW w:w="2140" w:type="dxa"/>
            <w:noWrap/>
            <w:hideMark/>
          </w:tcPr>
          <w:p w14:paraId="62FFD7F8"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Dec' 31st 2019</w:t>
            </w:r>
          </w:p>
        </w:tc>
        <w:tc>
          <w:tcPr>
            <w:tcW w:w="1960" w:type="dxa"/>
            <w:noWrap/>
            <w:hideMark/>
          </w:tcPr>
          <w:p w14:paraId="0C0D3EA2"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Dec' 31st 2019</w:t>
            </w:r>
          </w:p>
        </w:tc>
        <w:tc>
          <w:tcPr>
            <w:tcW w:w="2040" w:type="dxa"/>
            <w:noWrap/>
            <w:hideMark/>
          </w:tcPr>
          <w:p w14:paraId="732871CA"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Jan' 31 2020</w:t>
            </w:r>
          </w:p>
        </w:tc>
      </w:tr>
      <w:tr w:rsidR="00122FA7" w:rsidRPr="00122FA7" w14:paraId="1A8BCC87" w14:textId="77777777" w:rsidTr="00122FA7">
        <w:trPr>
          <w:trHeight w:val="300"/>
        </w:trPr>
        <w:tc>
          <w:tcPr>
            <w:tcW w:w="3980" w:type="dxa"/>
            <w:noWrap/>
            <w:hideMark/>
          </w:tcPr>
          <w:p w14:paraId="78AF1409" w14:textId="77777777" w:rsidR="00122FA7" w:rsidRPr="00122FA7" w:rsidRDefault="00122FA7" w:rsidP="00122FA7">
            <w:pPr>
              <w:spacing w:line="480" w:lineRule="auto"/>
              <w:rPr>
                <w:rFonts w:ascii="Times New Roman" w:hAnsi="Times New Roman" w:cs="Times New Roman"/>
                <w:b/>
                <w:bCs/>
                <w:sz w:val="24"/>
                <w:szCs w:val="24"/>
              </w:rPr>
            </w:pPr>
          </w:p>
        </w:tc>
        <w:tc>
          <w:tcPr>
            <w:tcW w:w="2140" w:type="dxa"/>
            <w:noWrap/>
            <w:hideMark/>
          </w:tcPr>
          <w:p w14:paraId="6FA095FA"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A (nonprofit facility)</w:t>
            </w:r>
          </w:p>
        </w:tc>
        <w:tc>
          <w:tcPr>
            <w:tcW w:w="1960" w:type="dxa"/>
            <w:noWrap/>
            <w:hideMark/>
          </w:tcPr>
          <w:p w14:paraId="7EA689A2"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B (for-profit facility)</w:t>
            </w:r>
          </w:p>
        </w:tc>
        <w:tc>
          <w:tcPr>
            <w:tcW w:w="2040" w:type="dxa"/>
            <w:noWrap/>
            <w:hideMark/>
          </w:tcPr>
          <w:p w14:paraId="55FB08C2"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merger entity A &amp;B</w:t>
            </w:r>
          </w:p>
        </w:tc>
      </w:tr>
      <w:tr w:rsidR="00122FA7" w:rsidRPr="00122FA7" w14:paraId="196500ED" w14:textId="77777777" w:rsidTr="00122FA7">
        <w:trPr>
          <w:trHeight w:val="300"/>
        </w:trPr>
        <w:tc>
          <w:tcPr>
            <w:tcW w:w="3980" w:type="dxa"/>
            <w:noWrap/>
            <w:hideMark/>
          </w:tcPr>
          <w:p w14:paraId="0032068D"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Total Assets</w:t>
            </w:r>
          </w:p>
        </w:tc>
        <w:tc>
          <w:tcPr>
            <w:tcW w:w="2140" w:type="dxa"/>
            <w:noWrap/>
            <w:hideMark/>
          </w:tcPr>
          <w:p w14:paraId="1A3208D8"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 xml:space="preserve">$14,500 </w:t>
            </w:r>
          </w:p>
        </w:tc>
        <w:tc>
          <w:tcPr>
            <w:tcW w:w="1960" w:type="dxa"/>
            <w:noWrap/>
            <w:hideMark/>
          </w:tcPr>
          <w:p w14:paraId="0C8A1419"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 xml:space="preserve">$15,000 </w:t>
            </w:r>
          </w:p>
        </w:tc>
        <w:tc>
          <w:tcPr>
            <w:tcW w:w="2040" w:type="dxa"/>
            <w:noWrap/>
            <w:hideMark/>
          </w:tcPr>
          <w:p w14:paraId="2831CBD2"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 xml:space="preserve">$19,500 </w:t>
            </w:r>
          </w:p>
        </w:tc>
      </w:tr>
      <w:tr w:rsidR="00122FA7" w:rsidRPr="00122FA7" w14:paraId="77353DE0" w14:textId="77777777" w:rsidTr="00122FA7">
        <w:trPr>
          <w:trHeight w:val="300"/>
        </w:trPr>
        <w:tc>
          <w:tcPr>
            <w:tcW w:w="3980" w:type="dxa"/>
            <w:noWrap/>
            <w:hideMark/>
          </w:tcPr>
          <w:p w14:paraId="52E154A5"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number of patients</w:t>
            </w:r>
          </w:p>
        </w:tc>
        <w:tc>
          <w:tcPr>
            <w:tcW w:w="2140" w:type="dxa"/>
            <w:noWrap/>
            <w:hideMark/>
          </w:tcPr>
          <w:p w14:paraId="297921E6"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300,000</w:t>
            </w:r>
          </w:p>
        </w:tc>
        <w:tc>
          <w:tcPr>
            <w:tcW w:w="1960" w:type="dxa"/>
            <w:noWrap/>
            <w:hideMark/>
          </w:tcPr>
          <w:p w14:paraId="271633DF"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450,000</w:t>
            </w:r>
          </w:p>
        </w:tc>
        <w:tc>
          <w:tcPr>
            <w:tcW w:w="2040" w:type="dxa"/>
            <w:noWrap/>
            <w:hideMark/>
          </w:tcPr>
          <w:p w14:paraId="19D0B826"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750,000</w:t>
            </w:r>
          </w:p>
        </w:tc>
      </w:tr>
      <w:tr w:rsidR="00122FA7" w:rsidRPr="00122FA7" w14:paraId="0B614852" w14:textId="77777777" w:rsidTr="00122FA7">
        <w:trPr>
          <w:trHeight w:val="300"/>
        </w:trPr>
        <w:tc>
          <w:tcPr>
            <w:tcW w:w="3980" w:type="dxa"/>
            <w:noWrap/>
            <w:hideMark/>
          </w:tcPr>
          <w:p w14:paraId="5093C3CB"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income generation</w:t>
            </w:r>
          </w:p>
        </w:tc>
        <w:tc>
          <w:tcPr>
            <w:tcW w:w="2140" w:type="dxa"/>
            <w:noWrap/>
            <w:hideMark/>
          </w:tcPr>
          <w:p w14:paraId="4FCB21AE"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non</w:t>
            </w:r>
          </w:p>
        </w:tc>
        <w:tc>
          <w:tcPr>
            <w:tcW w:w="1960" w:type="dxa"/>
            <w:noWrap/>
            <w:hideMark/>
          </w:tcPr>
          <w:p w14:paraId="3ED7EF5F"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 xml:space="preserve">$800,000 </w:t>
            </w:r>
          </w:p>
        </w:tc>
        <w:tc>
          <w:tcPr>
            <w:tcW w:w="2040" w:type="dxa"/>
            <w:noWrap/>
            <w:hideMark/>
          </w:tcPr>
          <w:p w14:paraId="7D06DD35" w14:textId="77777777" w:rsidR="00122FA7" w:rsidRPr="00122FA7" w:rsidRDefault="00122FA7"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 xml:space="preserve">$13,333,300 </w:t>
            </w:r>
          </w:p>
        </w:tc>
      </w:tr>
    </w:tbl>
    <w:p w14:paraId="1F964FAD" w14:textId="77777777" w:rsidR="00122FA7" w:rsidRPr="00220898" w:rsidRDefault="00122FA7" w:rsidP="00122FA7">
      <w:pPr>
        <w:spacing w:line="480" w:lineRule="auto"/>
        <w:rPr>
          <w:rFonts w:ascii="Times New Roman" w:hAnsi="Times New Roman" w:cs="Times New Roman"/>
          <w:b/>
          <w:bCs/>
          <w:sz w:val="24"/>
          <w:szCs w:val="24"/>
        </w:rPr>
      </w:pPr>
    </w:p>
    <w:p w14:paraId="5DB1BAAB" w14:textId="77777777" w:rsidR="004E2461" w:rsidRPr="00F4577A" w:rsidRDefault="004E2461" w:rsidP="00695691">
      <w:pPr>
        <w:spacing w:line="480" w:lineRule="auto"/>
        <w:ind w:firstLine="720"/>
        <w:rPr>
          <w:rFonts w:ascii="Times New Roman" w:hAnsi="Times New Roman" w:cs="Times New Roman"/>
          <w:sz w:val="24"/>
          <w:szCs w:val="24"/>
        </w:rPr>
      </w:pPr>
    </w:p>
    <w:p w14:paraId="4765CA27" w14:textId="77777777" w:rsidR="004E2461" w:rsidRDefault="004E2461"/>
    <w:sectPr w:rsidR="004E246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B2FF8" w14:textId="77777777" w:rsidR="00E20531" w:rsidRDefault="00E20531">
      <w:pPr>
        <w:spacing w:after="0" w:line="240" w:lineRule="auto"/>
      </w:pPr>
      <w:r>
        <w:separator/>
      </w:r>
    </w:p>
  </w:endnote>
  <w:endnote w:type="continuationSeparator" w:id="0">
    <w:p w14:paraId="265FA59D" w14:textId="77777777" w:rsidR="00E20531" w:rsidRDefault="00E2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34A08" w14:textId="77777777" w:rsidR="00E20531" w:rsidRDefault="00E20531">
      <w:pPr>
        <w:spacing w:after="0" w:line="240" w:lineRule="auto"/>
      </w:pPr>
      <w:r>
        <w:separator/>
      </w:r>
    </w:p>
  </w:footnote>
  <w:footnote w:type="continuationSeparator" w:id="0">
    <w:p w14:paraId="2B984561" w14:textId="77777777" w:rsidR="00E20531" w:rsidRDefault="00E20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072907"/>
      <w:docPartObj>
        <w:docPartGallery w:val="Page Numbers (Top of Page)"/>
        <w:docPartUnique/>
      </w:docPartObj>
    </w:sdtPr>
    <w:sdtEndPr>
      <w:rPr>
        <w:noProof/>
      </w:rPr>
    </w:sdtEndPr>
    <w:sdtContent>
      <w:p w14:paraId="1A0B38B7" w14:textId="381B9736" w:rsidR="007D55C6" w:rsidRDefault="000E158C">
        <w:pPr>
          <w:pStyle w:val="Header"/>
          <w:jc w:val="right"/>
        </w:pPr>
        <w:r>
          <w:fldChar w:fldCharType="begin"/>
        </w:r>
        <w:r>
          <w:instrText xml:space="preserve"> PAGE   \* MERGEFORMAT </w:instrText>
        </w:r>
        <w:r>
          <w:fldChar w:fldCharType="separate"/>
        </w:r>
        <w:r w:rsidR="00337C9E">
          <w:rPr>
            <w:noProof/>
          </w:rPr>
          <w:t>9</w:t>
        </w:r>
        <w:r>
          <w:rPr>
            <w:noProof/>
          </w:rPr>
          <w:fldChar w:fldCharType="end"/>
        </w:r>
      </w:p>
    </w:sdtContent>
  </w:sdt>
  <w:p w14:paraId="46D5D53B" w14:textId="77777777" w:rsidR="007D55C6" w:rsidRDefault="007D55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61"/>
    <w:rsid w:val="00086C26"/>
    <w:rsid w:val="000E158C"/>
    <w:rsid w:val="000E4686"/>
    <w:rsid w:val="00122FA7"/>
    <w:rsid w:val="00220898"/>
    <w:rsid w:val="00272F48"/>
    <w:rsid w:val="002C06E8"/>
    <w:rsid w:val="00302D65"/>
    <w:rsid w:val="00337C9E"/>
    <w:rsid w:val="004E2461"/>
    <w:rsid w:val="005657B1"/>
    <w:rsid w:val="00695691"/>
    <w:rsid w:val="007D55C6"/>
    <w:rsid w:val="008B4BE2"/>
    <w:rsid w:val="00963C75"/>
    <w:rsid w:val="00E20531"/>
    <w:rsid w:val="00E474F2"/>
    <w:rsid w:val="00E963D2"/>
    <w:rsid w:val="00ED5755"/>
    <w:rsid w:val="00F4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F175"/>
  <w15:chartTrackingRefBased/>
  <w15:docId w15:val="{B273536A-D15C-48AA-B51C-11D7740D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461"/>
    <w:rPr>
      <w:color w:val="0563C1" w:themeColor="hyperlink"/>
      <w:u w:val="single"/>
    </w:rPr>
  </w:style>
  <w:style w:type="paragraph" w:styleId="Header">
    <w:name w:val="header"/>
    <w:basedOn w:val="Normal"/>
    <w:link w:val="HeaderChar"/>
    <w:uiPriority w:val="99"/>
    <w:unhideWhenUsed/>
    <w:rsid w:val="007D5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5C6"/>
  </w:style>
  <w:style w:type="paragraph" w:styleId="Footer">
    <w:name w:val="footer"/>
    <w:basedOn w:val="Normal"/>
    <w:link w:val="FooterChar"/>
    <w:uiPriority w:val="99"/>
    <w:unhideWhenUsed/>
    <w:rsid w:val="007D5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5C6"/>
  </w:style>
  <w:style w:type="table" w:styleId="TableGrid">
    <w:name w:val="Table Grid"/>
    <w:basedOn w:val="TableNormal"/>
    <w:uiPriority w:val="39"/>
    <w:rsid w:val="00122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537816">
      <w:bodyDiv w:val="1"/>
      <w:marLeft w:val="0"/>
      <w:marRight w:val="0"/>
      <w:marTop w:val="0"/>
      <w:marBottom w:val="0"/>
      <w:divBdr>
        <w:top w:val="none" w:sz="0" w:space="0" w:color="auto"/>
        <w:left w:val="none" w:sz="0" w:space="0" w:color="auto"/>
        <w:bottom w:val="none" w:sz="0" w:space="0" w:color="auto"/>
        <w:right w:val="none" w:sz="0" w:space="0" w:color="auto"/>
      </w:divBdr>
    </w:div>
    <w:div w:id="669941688">
      <w:bodyDiv w:val="1"/>
      <w:marLeft w:val="0"/>
      <w:marRight w:val="0"/>
      <w:marTop w:val="0"/>
      <w:marBottom w:val="0"/>
      <w:divBdr>
        <w:top w:val="none" w:sz="0" w:space="0" w:color="auto"/>
        <w:left w:val="none" w:sz="0" w:space="0" w:color="auto"/>
        <w:bottom w:val="none" w:sz="0" w:space="0" w:color="auto"/>
        <w:right w:val="none" w:sz="0" w:space="0" w:color="auto"/>
      </w:divBdr>
    </w:div>
    <w:div w:id="867253467">
      <w:bodyDiv w:val="1"/>
      <w:marLeft w:val="0"/>
      <w:marRight w:val="0"/>
      <w:marTop w:val="0"/>
      <w:marBottom w:val="0"/>
      <w:divBdr>
        <w:top w:val="none" w:sz="0" w:space="0" w:color="auto"/>
        <w:left w:val="none" w:sz="0" w:space="0" w:color="auto"/>
        <w:bottom w:val="none" w:sz="0" w:space="0" w:color="auto"/>
        <w:right w:val="none" w:sz="0" w:space="0" w:color="auto"/>
      </w:divBdr>
    </w:div>
    <w:div w:id="182048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ealthcaremba.gwu.edu/blog/profit-vs-nonprofit-hospital-administr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legalzoom.com/article/requirements-maintain-501c3-stat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dcterms:created xsi:type="dcterms:W3CDTF">2021-02-14T06:28:00Z</dcterms:created>
  <dcterms:modified xsi:type="dcterms:W3CDTF">2021-02-14T19:53:00Z</dcterms:modified>
</cp:coreProperties>
</file>